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3bfc" w14:textId="6343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жатақханаларындағы орындарды бөлу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22 қаңтардағы № 66 бұйрығы. Қазақстан Республикасының Әділет министрлігінде 2016 жылы 16 наурызда № 13487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 </w:t>
      </w:r>
      <w:r>
        <w:rPr>
          <w:rFonts w:ascii="Times New Roman"/>
          <w:b w:val="false"/>
          <w:i w:val="false"/>
          <w:color w:val="000000"/>
          <w:sz w:val="28"/>
        </w:rPr>
        <w:t>46-13)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Білім беру ұйымдарының жатақханаларындағы орындарды бөлу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19.10.2018 </w:t>
      </w:r>
      <w:r>
        <w:rPr>
          <w:rFonts w:ascii="Times New Roman"/>
          <w:b w:val="false"/>
          <w:i w:val="false"/>
          <w:color w:val="00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Жоғары, жоғары оқу орнынан кейінгі білім және халықаралық ынтымақтастық департаменті (С.М. Өмірбаев) заңнамада белгіленген тәртіппен: </w:t>
      </w:r>
    </w:p>
    <w:bookmarkEnd w:id="2"/>
    <w:p>
      <w:pPr>
        <w:spacing w:after="0"/>
        <w:ind w:left="0"/>
        <w:jc w:val="both"/>
      </w:pPr>
      <w:r>
        <w:rPr>
          <w:rFonts w:ascii="Times New Roman"/>
          <w:b w:val="false"/>
          <w:i w:val="false"/>
          <w:color w:val="000000"/>
          <w:sz w:val="28"/>
        </w:rPr>
        <w:t xml:space="preserve">
      1) Қазақстан Республикасы Әділет министрлігінде осы бұйрықтың мемлекеттік тіркелуін; </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 мерзімді баспа басылымдарында және "Әділет" ақпараттық-құқықтық жүйесінде ресми жариялауға жіберілуді,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жолдауды; </w:t>
      </w:r>
    </w:p>
    <w:p>
      <w:pPr>
        <w:spacing w:after="0"/>
        <w:ind w:left="0"/>
        <w:jc w:val="both"/>
      </w:pPr>
      <w:r>
        <w:rPr>
          <w:rFonts w:ascii="Times New Roman"/>
          <w:b w:val="false"/>
          <w:i w:val="false"/>
          <w:color w:val="000000"/>
          <w:sz w:val="28"/>
        </w:rPr>
        <w:t xml:space="preserve">
      3) осы бұйрықты Қазақстан Республикасы Білім және ғылым министрлігінің интернет-ресурсында орналастыруды. </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жұмыс күні ішінде Қазақстан Республикасы Білім және ғылым министрлігінің Заң департаментіне осы тармақтың 1), 2) және 3) тармақшыларында көзделген іс-шаралардың орындалуы туралы мәліметтердің ұсынылуын қамтамасыз етсін. </w:t>
      </w:r>
    </w:p>
    <w:bookmarkStart w:name="z4" w:id="3"/>
    <w:p>
      <w:pPr>
        <w:spacing w:after="0"/>
        <w:ind w:left="0"/>
        <w:jc w:val="both"/>
      </w:pPr>
      <w:r>
        <w:rPr>
          <w:rFonts w:ascii="Times New Roman"/>
          <w:b w:val="false"/>
          <w:i w:val="false"/>
          <w:color w:val="000000"/>
          <w:sz w:val="28"/>
        </w:rPr>
        <w:t xml:space="preserve">
      3. Осы бұйрықты жоғары және жоғары оқу орнынан кейінгі білім, кәсәптік-техникалық және орта білімнен кейінгі білім беру ұйымдарының назарына жеткізілсін.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Білім және ғылым вице-министрі Т.О. Балықбаевқа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_____________________ А. Мамытбеков   </w:t>
      </w:r>
    </w:p>
    <w:p>
      <w:pPr>
        <w:spacing w:after="0"/>
        <w:ind w:left="0"/>
        <w:jc w:val="both"/>
      </w:pPr>
      <w:r>
        <w:rPr>
          <w:rFonts w:ascii="Times New Roman"/>
          <w:b w:val="false"/>
          <w:i w:val="false"/>
          <w:color w:val="000000"/>
          <w:sz w:val="28"/>
        </w:rPr>
        <w:t>
      15 ақпан 2016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xml:space="preserve">
      _____________________ Т. Дүйсенова   </w:t>
      </w:r>
    </w:p>
    <w:p>
      <w:pPr>
        <w:spacing w:after="0"/>
        <w:ind w:left="0"/>
        <w:jc w:val="both"/>
      </w:pPr>
      <w:r>
        <w:rPr>
          <w:rFonts w:ascii="Times New Roman"/>
          <w:b w:val="false"/>
          <w:i w:val="false"/>
          <w:color w:val="000000"/>
          <w:sz w:val="28"/>
        </w:rPr>
        <w:t>
      17 ақпан 2016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Мәдениет және спорт министрлігі   </w:t>
      </w:r>
    </w:p>
    <w:p>
      <w:pPr>
        <w:spacing w:after="0"/>
        <w:ind w:left="0"/>
        <w:jc w:val="both"/>
      </w:pPr>
      <w:r>
        <w:rPr>
          <w:rFonts w:ascii="Times New Roman"/>
          <w:b w:val="false"/>
          <w:i w:val="false"/>
          <w:color w:val="000000"/>
          <w:sz w:val="28"/>
        </w:rPr>
        <w:t xml:space="preserve">
      _____________________ А. Мұхамедиұлы   </w:t>
      </w:r>
    </w:p>
    <w:p>
      <w:pPr>
        <w:spacing w:after="0"/>
        <w:ind w:left="0"/>
        <w:jc w:val="both"/>
      </w:pPr>
      <w:r>
        <w:rPr>
          <w:rFonts w:ascii="Times New Roman"/>
          <w:b w:val="false"/>
          <w:i w:val="false"/>
          <w:color w:val="000000"/>
          <w:sz w:val="28"/>
        </w:rPr>
        <w:t>
      19 ақпан 2016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66 бұйрығымен бекітілді</w:t>
            </w:r>
          </w:p>
        </w:tc>
      </w:tr>
    </w:tbl>
    <w:bookmarkStart w:name="z7" w:id="6"/>
    <w:p>
      <w:pPr>
        <w:spacing w:after="0"/>
        <w:ind w:left="0"/>
        <w:jc w:val="left"/>
      </w:pPr>
      <w:r>
        <w:rPr>
          <w:rFonts w:ascii="Times New Roman"/>
          <w:b/>
          <w:i w:val="false"/>
          <w:color w:val="000000"/>
        </w:rPr>
        <w:t xml:space="preserve"> Білім беру ұйымдарының жатақханаларындағы орындарды бөлу қағидалары</w:t>
      </w:r>
    </w:p>
    <w:bookmarkEnd w:id="6"/>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41" w:id="7"/>
    <w:p>
      <w:pPr>
        <w:spacing w:after="0"/>
        <w:ind w:left="0"/>
        <w:jc w:val="left"/>
      </w:pPr>
      <w:r>
        <w:rPr>
          <w:rFonts w:ascii="Times New Roman"/>
          <w:b/>
          <w:i w:val="false"/>
          <w:color w:val="000000"/>
        </w:rPr>
        <w:t xml:space="preserve"> 1. Жалпы ережелер</w:t>
      </w:r>
    </w:p>
    <w:bookmarkEnd w:id="7"/>
    <w:bookmarkStart w:name="z8" w:id="8"/>
    <w:p>
      <w:pPr>
        <w:spacing w:after="0"/>
        <w:ind w:left="0"/>
        <w:jc w:val="both"/>
      </w:pPr>
      <w:r>
        <w:rPr>
          <w:rFonts w:ascii="Times New Roman"/>
          <w:b w:val="false"/>
          <w:i w:val="false"/>
          <w:color w:val="000000"/>
          <w:sz w:val="28"/>
        </w:rPr>
        <w:t xml:space="preserve">
      1. Осы білім беру ұйымдарының жатақханаларындағы орындарды бөлу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46-13)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білім беру ұйымдарының жатақханаларында орын бөлу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2. Қағидалар білім алушылар үшін жатақханаларда тұруға орын бөлудің негізділігі мен кезектілігін ескере отырып, Қазақстан Республикасының Президенті жанындағы білім беру ұйымдарын қоспағанда, білім беру ұйымдарына (бұдан әрі – ұйым) меншік құқығына тиесілі немесе өзге заңдық негізде ұйымдардың иелігінде тұрған жатақханалардағы орындарды бөлу тәртібін айқындайды.</w:t>
      </w:r>
    </w:p>
    <w:bookmarkEnd w:id="9"/>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білім алушыларға жатақхана беруді жоғары және (немесе) жоғары оқу орнынан кейінгі білім беру ұйымдары (бұдан әрі – ЖЖОКБҰ) жүзеге асырады.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ұйымдарындағы білім алушыларға жатақхана беруді Техникалық және кәсіптік, орта білімнен кейінгі білім беру ұйымдары (бұдан әрі – ТжКБ) жүзеге асырады.</w:t>
      </w:r>
    </w:p>
    <w:p>
      <w:pPr>
        <w:spacing w:after="0"/>
        <w:ind w:left="0"/>
        <w:jc w:val="both"/>
      </w:pPr>
      <w:r>
        <w:rPr>
          <w:rFonts w:ascii="Times New Roman"/>
          <w:b w:val="false"/>
          <w:i w:val="false"/>
          <w:color w:val="000000"/>
          <w:sz w:val="28"/>
        </w:rPr>
        <w:t>
      Жатақханаларда бос орындардың болуы туралы мәліметтер ЖЖОКБҰ-ның және ТжКБ-ның ресми сайттарында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30.12.2020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xml:space="preserve">
      2-1. Мемлекеттік қызмет жеке тұлғаларға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тегін көрсетіледі.</w:t>
      </w:r>
    </w:p>
    <w:bookmarkEnd w:id="1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ЖЖОКБҰ;</w:t>
      </w:r>
    </w:p>
    <w:p>
      <w:pPr>
        <w:spacing w:after="0"/>
        <w:ind w:left="0"/>
        <w:jc w:val="both"/>
      </w:pPr>
      <w:r>
        <w:rPr>
          <w:rFonts w:ascii="Times New Roman"/>
          <w:b w:val="false"/>
          <w:i w:val="false"/>
          <w:color w:val="000000"/>
          <w:sz w:val="28"/>
        </w:rPr>
        <w:t>
      2) ТжКБ;</w:t>
      </w:r>
    </w:p>
    <w:p>
      <w:pPr>
        <w:spacing w:after="0"/>
        <w:ind w:left="0"/>
        <w:jc w:val="both"/>
      </w:pPr>
      <w:r>
        <w:rPr>
          <w:rFonts w:ascii="Times New Roman"/>
          <w:b w:val="false"/>
          <w:i w:val="false"/>
          <w:color w:val="000000"/>
          <w:sz w:val="28"/>
        </w:rPr>
        <w:t>
      3) www.egov.kz "электронды үкімет" веб-порталы (бұдан әрі – портал) арқылы жүзеге асырылады;</w:t>
      </w:r>
    </w:p>
    <w:p>
      <w:pPr>
        <w:spacing w:after="0"/>
        <w:ind w:left="0"/>
        <w:jc w:val="both"/>
      </w:pPr>
      <w:r>
        <w:rPr>
          <w:rFonts w:ascii="Times New Roman"/>
          <w:b w:val="false"/>
          <w:i w:val="false"/>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ТжКБ үшін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ұйымдарында білім алушыларына жатақхана беру" мемлекеттік көрсетілетін қызмет стандартында (бұдан әрі – ТжКБ стандарты) келтірілген.</w:t>
      </w:r>
    </w:p>
    <w:p>
      <w:pPr>
        <w:spacing w:after="0"/>
        <w:ind w:left="0"/>
        <w:jc w:val="both"/>
      </w:pPr>
      <w:r>
        <w:rPr>
          <w:rFonts w:ascii="Times New Roman"/>
          <w:b w:val="false"/>
          <w:i w:val="false"/>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ЖЖОКБҰ-ы үшін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"Жоғары және (немесе) жоғары оқу орнынан кейінгі білім беру ұйымдарында білім алушыларға жатақхана беру" мемлекеттік көрсетілетін қызмет стандартында (бұдан әрі – ЖЖОКБҰ стандарты)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30.12.2020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2-2. Осы Қағидаларда мынадай негізгі ұғымдар пайдаланылады:</w:t>
      </w:r>
    </w:p>
    <w:bookmarkEnd w:id="11"/>
    <w:bookmarkStart w:name="z29" w:id="12"/>
    <w:p>
      <w:pPr>
        <w:spacing w:after="0"/>
        <w:ind w:left="0"/>
        <w:jc w:val="both"/>
      </w:pPr>
      <w:r>
        <w:rPr>
          <w:rFonts w:ascii="Times New Roman"/>
          <w:b w:val="false"/>
          <w:i w:val="false"/>
          <w:color w:val="000000"/>
          <w:sz w:val="28"/>
        </w:rPr>
        <w:t>
      1)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2"/>
    <w:bookmarkStart w:name="z30" w:id="13"/>
    <w:p>
      <w:pPr>
        <w:spacing w:after="0"/>
        <w:ind w:left="0"/>
        <w:jc w:val="both"/>
      </w:pPr>
      <w:r>
        <w:rPr>
          <w:rFonts w:ascii="Times New Roman"/>
          <w:b w:val="false"/>
          <w:i w:val="false"/>
          <w:color w:val="000000"/>
          <w:sz w:val="28"/>
        </w:rPr>
        <w:t xml:space="preserve">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bookmarkEnd w:id="13"/>
    <w:bookmarkStart w:name="z31" w:id="14"/>
    <w:p>
      <w:pPr>
        <w:spacing w:after="0"/>
        <w:ind w:left="0"/>
        <w:jc w:val="both"/>
      </w:pPr>
      <w:r>
        <w:rPr>
          <w:rFonts w:ascii="Times New Roman"/>
          <w:b w:val="false"/>
          <w:i w:val="false"/>
          <w:color w:val="000000"/>
          <w:sz w:val="28"/>
        </w:rPr>
        <w:t>
      3)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4"/>
    <w:bookmarkStart w:name="z32" w:id="15"/>
    <w:p>
      <w:pPr>
        <w:spacing w:after="0"/>
        <w:ind w:left="0"/>
        <w:jc w:val="both"/>
      </w:pPr>
      <w:r>
        <w:rPr>
          <w:rFonts w:ascii="Times New Roman"/>
          <w:b w:val="false"/>
          <w:i w:val="false"/>
          <w:color w:val="000000"/>
          <w:sz w:val="28"/>
        </w:rPr>
        <w:t>
      4)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(бұдан әрі - ЭЦҚ).</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6"/>
    <w:p>
      <w:pPr>
        <w:spacing w:after="0"/>
        <w:ind w:left="0"/>
        <w:jc w:val="left"/>
      </w:pPr>
      <w:r>
        <w:rPr>
          <w:rFonts w:ascii="Times New Roman"/>
          <w:b/>
          <w:i w:val="false"/>
          <w:color w:val="000000"/>
        </w:rPr>
        <w:t xml:space="preserve"> 2. Комиссияны қалыптастыру тәртібі</w:t>
      </w:r>
    </w:p>
    <w:bookmarkEnd w:id="16"/>
    <w:bookmarkStart w:name="z11" w:id="17"/>
    <w:p>
      <w:pPr>
        <w:spacing w:after="0"/>
        <w:ind w:left="0"/>
        <w:jc w:val="both"/>
      </w:pPr>
      <w:r>
        <w:rPr>
          <w:rFonts w:ascii="Times New Roman"/>
          <w:b w:val="false"/>
          <w:i w:val="false"/>
          <w:color w:val="000000"/>
          <w:sz w:val="28"/>
        </w:rPr>
        <w:t xml:space="preserve">
      3. Жатақханалардағы орындарды конкурстық негізде, арнайы құрылған комиссия бөледі. </w:t>
      </w:r>
    </w:p>
    <w:bookmarkEnd w:id="17"/>
    <w:bookmarkStart w:name="z12" w:id="18"/>
    <w:p>
      <w:pPr>
        <w:spacing w:after="0"/>
        <w:ind w:left="0"/>
        <w:jc w:val="both"/>
      </w:pPr>
      <w:r>
        <w:rPr>
          <w:rFonts w:ascii="Times New Roman"/>
          <w:b w:val="false"/>
          <w:i w:val="false"/>
          <w:color w:val="000000"/>
          <w:sz w:val="28"/>
        </w:rPr>
        <w:t xml:space="preserve">
      4. Жатақханалардағы орындарды бөлу жөніндегі конкурстық комиссияның (бұдан әрі – конкурстық комиссия) сандық және жеке құрамын, сондай-ақ оның өкілеттік мерзімдерін ұйымның бірінші басшысы айқындайды. </w:t>
      </w:r>
    </w:p>
    <w:bookmarkEnd w:id="18"/>
    <w:bookmarkStart w:name="z13" w:id="19"/>
    <w:p>
      <w:pPr>
        <w:spacing w:after="0"/>
        <w:ind w:left="0"/>
        <w:jc w:val="both"/>
      </w:pPr>
      <w:r>
        <w:rPr>
          <w:rFonts w:ascii="Times New Roman"/>
          <w:b w:val="false"/>
          <w:i w:val="false"/>
          <w:color w:val="000000"/>
          <w:sz w:val="28"/>
        </w:rPr>
        <w:t xml:space="preserve">
      5. Конкурстық комиссия мынадай құрамда құрылады: </w:t>
      </w:r>
    </w:p>
    <w:bookmarkEnd w:id="19"/>
    <w:p>
      <w:pPr>
        <w:spacing w:after="0"/>
        <w:ind w:left="0"/>
        <w:jc w:val="both"/>
      </w:pPr>
      <w:r>
        <w:rPr>
          <w:rFonts w:ascii="Times New Roman"/>
          <w:b w:val="false"/>
          <w:i w:val="false"/>
          <w:color w:val="000000"/>
          <w:sz w:val="28"/>
        </w:rPr>
        <w:t xml:space="preserve">
      1) ұйымның басшылық құрамының өкілі – білім алушылардың жатақханаларда тұру мәселесіне жетекшілік ететін ұйым басшысының орынбасары; </w:t>
      </w:r>
    </w:p>
    <w:p>
      <w:pPr>
        <w:spacing w:after="0"/>
        <w:ind w:left="0"/>
        <w:jc w:val="both"/>
      </w:pPr>
      <w:r>
        <w:rPr>
          <w:rFonts w:ascii="Times New Roman"/>
          <w:b w:val="false"/>
          <w:i w:val="false"/>
          <w:color w:val="000000"/>
          <w:sz w:val="28"/>
        </w:rPr>
        <w:t xml:space="preserve">
      2) қоғамдық ұйымдардың өкілдері - ерiктi негiзде құрылған кәсiподақтар және басқа да бiрлестiктердің өкілдері; </w:t>
      </w:r>
    </w:p>
    <w:p>
      <w:pPr>
        <w:spacing w:after="0"/>
        <w:ind w:left="0"/>
        <w:jc w:val="both"/>
      </w:pPr>
      <w:r>
        <w:rPr>
          <w:rFonts w:ascii="Times New Roman"/>
          <w:b w:val="false"/>
          <w:i w:val="false"/>
          <w:color w:val="000000"/>
          <w:sz w:val="28"/>
        </w:rPr>
        <w:t xml:space="preserve">
      3) студенттік өзін-өзі басқару органдарының өкілдері; </w:t>
      </w:r>
    </w:p>
    <w:p>
      <w:pPr>
        <w:spacing w:after="0"/>
        <w:ind w:left="0"/>
        <w:jc w:val="both"/>
      </w:pPr>
      <w:r>
        <w:rPr>
          <w:rFonts w:ascii="Times New Roman"/>
          <w:b w:val="false"/>
          <w:i w:val="false"/>
          <w:color w:val="000000"/>
          <w:sz w:val="28"/>
        </w:rPr>
        <w:t>
      4) деканат өкілдері – білім алушылардың жатақханаларда тұру мәселесіне жетекшілік ететін декандар немесе декандардың орынбасарлары;</w:t>
      </w:r>
    </w:p>
    <w:p>
      <w:pPr>
        <w:spacing w:after="0"/>
        <w:ind w:left="0"/>
        <w:jc w:val="both"/>
      </w:pPr>
      <w:r>
        <w:rPr>
          <w:rFonts w:ascii="Times New Roman"/>
          <w:b w:val="false"/>
          <w:i w:val="false"/>
          <w:color w:val="000000"/>
          <w:sz w:val="28"/>
        </w:rPr>
        <w:t xml:space="preserve">
      5) жастар саясатының мәселелеріне жетекшілік ететін ұйымның құрылымдық бөлімшелерінің өкілдері. </w:t>
      </w:r>
    </w:p>
    <w:bookmarkStart w:name="z14" w:id="20"/>
    <w:p>
      <w:pPr>
        <w:spacing w:after="0"/>
        <w:ind w:left="0"/>
        <w:jc w:val="both"/>
      </w:pPr>
      <w:r>
        <w:rPr>
          <w:rFonts w:ascii="Times New Roman"/>
          <w:b w:val="false"/>
          <w:i w:val="false"/>
          <w:color w:val="000000"/>
          <w:sz w:val="28"/>
        </w:rPr>
        <w:t xml:space="preserve">
      6. Ұйым басшысының білім алушылардың жатақханаларда тұру мәселесіне жетекшілік ететін орынбасары конкурстық комиссияның төрағасы болып тағайындалады. </w:t>
      </w:r>
    </w:p>
    <w:bookmarkEnd w:id="20"/>
    <w:bookmarkStart w:name="z15" w:id="21"/>
    <w:p>
      <w:pPr>
        <w:spacing w:after="0"/>
        <w:ind w:left="0"/>
        <w:jc w:val="both"/>
      </w:pPr>
      <w:r>
        <w:rPr>
          <w:rFonts w:ascii="Times New Roman"/>
          <w:b w:val="false"/>
          <w:i w:val="false"/>
          <w:color w:val="000000"/>
          <w:sz w:val="28"/>
        </w:rPr>
        <w:t xml:space="preserve">
      7. Конкурстық комиссия жұмысының негізгі міндеттері: </w:t>
      </w:r>
    </w:p>
    <w:bookmarkEnd w:id="21"/>
    <w:p>
      <w:pPr>
        <w:spacing w:after="0"/>
        <w:ind w:left="0"/>
        <w:jc w:val="both"/>
      </w:pPr>
      <w:r>
        <w:rPr>
          <w:rFonts w:ascii="Times New Roman"/>
          <w:b w:val="false"/>
          <w:i w:val="false"/>
          <w:color w:val="000000"/>
          <w:sz w:val="28"/>
        </w:rPr>
        <w:t xml:space="preserve">
      1) конкурстық комиссия отырысының кестесін анықтау; </w:t>
      </w:r>
    </w:p>
    <w:p>
      <w:pPr>
        <w:spacing w:after="0"/>
        <w:ind w:left="0"/>
        <w:jc w:val="both"/>
      </w:pPr>
      <w:r>
        <w:rPr>
          <w:rFonts w:ascii="Times New Roman"/>
          <w:b w:val="false"/>
          <w:i w:val="false"/>
          <w:color w:val="000000"/>
          <w:sz w:val="28"/>
        </w:rPr>
        <w:t xml:space="preserve">
      2) өтініштерді жан-жақты және жария түрде қарау, сондай-ақ олардың қорытындылары бойынша білім алушылардың құқықтары мен мүдделеріне қысым жасамайтын шешімдер қабылдау; </w:t>
      </w:r>
    </w:p>
    <w:p>
      <w:pPr>
        <w:spacing w:after="0"/>
        <w:ind w:left="0"/>
        <w:jc w:val="both"/>
      </w:pPr>
      <w:r>
        <w:rPr>
          <w:rFonts w:ascii="Times New Roman"/>
          <w:b w:val="false"/>
          <w:i w:val="false"/>
          <w:color w:val="000000"/>
          <w:sz w:val="28"/>
        </w:rPr>
        <w:t>
      3) конкурстық комиссия отырысының қорытындылары бойынша шешімдер шығару болып табылады.</w:t>
      </w:r>
    </w:p>
    <w:bookmarkStart w:name="z16" w:id="22"/>
    <w:p>
      <w:pPr>
        <w:spacing w:after="0"/>
        <w:ind w:left="0"/>
        <w:jc w:val="left"/>
      </w:pPr>
      <w:r>
        <w:rPr>
          <w:rFonts w:ascii="Times New Roman"/>
          <w:b/>
          <w:i w:val="false"/>
          <w:color w:val="000000"/>
        </w:rPr>
        <w:t xml:space="preserve"> 3. Білім беру ұйымдарының жатақханаларындағы орындарды бөлу тәртібі</w:t>
      </w:r>
    </w:p>
    <w:bookmarkEnd w:id="22"/>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7" w:id="23"/>
    <w:p>
      <w:pPr>
        <w:spacing w:after="0"/>
        <w:ind w:left="0"/>
        <w:jc w:val="both"/>
      </w:pPr>
      <w:r>
        <w:rPr>
          <w:rFonts w:ascii="Times New Roman"/>
          <w:b w:val="false"/>
          <w:i w:val="false"/>
          <w:color w:val="000000"/>
          <w:sz w:val="28"/>
        </w:rPr>
        <w:t xml:space="preserve">
      8. Конкурстық комиссия ЖЖОКБҰ немесе ТжКБ жатақханаларынан орын бөлуді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немесе порталға электрондық түрде берілген өтініш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ТжКБ стандартының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ЖЖОКБҰ стандартының 8-тармағында көрсетілген қызметті алушының мәртебесін растайтын құжаттарды қоса бере отырып жүзеге асырады.</w:t>
      </w:r>
    </w:p>
    <w:bookmarkEnd w:id="23"/>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ЖЖОКБҰ-ның немесе ТжКБ-ның осы Қағидаларға 4-қосымшаға сәйкес құжаттар топтамасын қабылдау күнін көрсете отырып, құжаттарды алғаны туралы қолхаты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құжаттар топтамасын қабылдау туралы мәртебе көрсетіледі.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ЖЖОКБҰ немесе ТжКБ өтінішті қабылдаудан бас тартады және осы Қағидаларға 5-қосымшаға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ЖЖОКБҰ немесе ТжКБ кеңсесі өтініш берген күні құжаттарды қабылдауды және тіркеуді жүзеге асырады және 1 (бір) жұмыс күні ішінде өтінішті комиссияның қарауына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30.12.2020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8-1. Жеке басын куәландыратын құжаттар туралы мәліметтерді, отбасы болған жағдайда отбасы құрамы туралы анықтаманы, ата-анасының (ата-аналарының) қайтыс болуы туралы куәлікті (жетім балалар үшін), отбасында 4 және одан көп баланың болуы туралы анықтаманы (көп балалы отбасылардан шыққан балалар үшін), Қазақстан Республикасы Денсаулық сақтау және әлеуметтік даму министрінің 2015 жылғы 30 қаңтардағы № 44 бұйрығымен (Нормативтік құқықтық актілерді тіркеу тізілімінде № 10589 болып тіркелген) бекітілген нысан бойынша мүгедектікті растау туралы анықтаманы, мемлекеттік атаулы әлеуметтік көмек алу үшін құқығын растау туралы анықтаманы көрсетілетін қызметті беруші тиісті мемлекеттік ақпараттық жүйелерден "электрондық үкімет" шлюзі арқылы 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xml:space="preserve">
      9. Жатақханалардағы орындар Қазақстан Республикасы Әділет министрінің 2012 жылғы 28 наурыздағы № 131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7586 болып тіркелген "Жылжымайтын мүліктің болмауы (болуы) туралы анықтама беру" мемлекеттік көрсетілетін қызмет стандартына сәйкес жылжымайтын мүлкінің болмауы (болуы) туралы (ұйым орналасқан қалада (елді мекенде) жеке меншігінде тұрғын үй бірлігі (пәтер, үй) жоқ) анықтама ұсынған жағдайда тұрғын жайға мұқтаж білім алушылар арасында бөлінеді.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30.12.2020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10. Конкурстық комиссия жатақханалардағы орындарды бөлуді негіздемелер мен кезектілікті ескере отырып, мынадай тәртіппен жүзеге асырады:</w:t>
      </w:r>
    </w:p>
    <w:bookmarkEnd w:id="26"/>
    <w:p>
      <w:pPr>
        <w:spacing w:after="0"/>
        <w:ind w:left="0"/>
        <w:jc w:val="both"/>
      </w:pPr>
      <w:r>
        <w:rPr>
          <w:rFonts w:ascii="Times New Roman"/>
          <w:b w:val="false"/>
          <w:i w:val="false"/>
          <w:color w:val="000000"/>
          <w:sz w:val="28"/>
        </w:rPr>
        <w:t>
      1) даму мүмкіндіктері шектеулі адамдар, мүгедектер және бала кезінен мүгедектер, мүгедек балалар, жетім балалар және ата-аналарының қамқорлығынсыз қалған балалар, ата-анасының біреуі немесе екеуі де мүгедек болып табылатын адамдар;</w:t>
      </w:r>
    </w:p>
    <w:p>
      <w:pPr>
        <w:spacing w:after="0"/>
        <w:ind w:left="0"/>
        <w:jc w:val="both"/>
      </w:pPr>
      <w:r>
        <w:rPr>
          <w:rFonts w:ascii="Times New Roman"/>
          <w:b w:val="false"/>
          <w:i w:val="false"/>
          <w:color w:val="000000"/>
          <w:sz w:val="28"/>
        </w:rPr>
        <w:t>
      2) кәмелеттік жасқа жеткенге дейін ата-аналарынан қамқорлығынсыз қалған жастар арасынан адамдар, жеңілдіктер бойынша Ұлы Отан соғысының қатысушыларына және мүгедектерге теңестірілген адамдар, ауылдың әлеуметтік-экономикалық дамуын айқындайтын білім беру бағдарламалары бойынша оқуға түскен ауыл жастары арасынан шыққан адамдар, сондай-ақ қандастар;</w:t>
      </w:r>
    </w:p>
    <w:p>
      <w:pPr>
        <w:spacing w:after="0"/>
        <w:ind w:left="0"/>
        <w:jc w:val="both"/>
      </w:pPr>
      <w:r>
        <w:rPr>
          <w:rFonts w:ascii="Times New Roman"/>
          <w:b w:val="false"/>
          <w:i w:val="false"/>
          <w:color w:val="000000"/>
          <w:sz w:val="28"/>
        </w:rPr>
        <w:t>
      3) "Мәңгілік ел жастары – индустрияға!" ("Серпін – 2050") жобасы шеңберіндегі білім алушылар;</w:t>
      </w:r>
    </w:p>
    <w:p>
      <w:pPr>
        <w:spacing w:after="0"/>
        <w:ind w:left="0"/>
        <w:jc w:val="both"/>
      </w:pPr>
      <w:r>
        <w:rPr>
          <w:rFonts w:ascii="Times New Roman"/>
          <w:b w:val="false"/>
          <w:i w:val="false"/>
          <w:color w:val="000000"/>
          <w:sz w:val="28"/>
        </w:rPr>
        <w:t>
      4) "Алтын белгі" игерелері болып табылатын бірінші курсқа қабылданған білім алушылар, Президенттік, халықаралық және республикалық олимпиада және/немесе конкурс жеңімпазының немесе жүлдегерінің сертификатын иеленген білім алушылар, сондай-ақ оқу орнын үздік бітірген, білім туралы растайтын құжаты бар (куәліктер, аттестат, диплом) талапкерлер;</w:t>
      </w:r>
    </w:p>
    <w:p>
      <w:pPr>
        <w:spacing w:after="0"/>
        <w:ind w:left="0"/>
        <w:jc w:val="both"/>
      </w:pPr>
      <w:r>
        <w:rPr>
          <w:rFonts w:ascii="Times New Roman"/>
          <w:b w:val="false"/>
          <w:i w:val="false"/>
          <w:color w:val="000000"/>
          <w:sz w:val="28"/>
        </w:rPr>
        <w:t>
      5) Ұлттық бірыңғай тестілеу немесе Кешенді тестілеу қортындылары, ұйым өткізген қабылдау емтихандары немесе тестілеу түрінде пәндер қорытындылары бойынша жоғары балл жинаған бірінші курсқа оқуға қабылданған білім алушылар.</w:t>
      </w:r>
    </w:p>
    <w:p>
      <w:pPr>
        <w:spacing w:after="0"/>
        <w:ind w:left="0"/>
        <w:jc w:val="both"/>
      </w:pPr>
      <w:r>
        <w:rPr>
          <w:rFonts w:ascii="Times New Roman"/>
          <w:b w:val="false"/>
          <w:i w:val="false"/>
          <w:color w:val="000000"/>
          <w:sz w:val="28"/>
        </w:rPr>
        <w:t xml:space="preserve">
      Ұлттық бірыңғай тестілеу немесе Кешенді тестілеудің, ұйым өткізген пән бойынша немесе тестілеу түріндегі қабылдау емтихандарының қорытындылары бойынша тең балл жинаған кезде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өтініш иесінің (отбасының) жергілікті атқарушы органдар ұсынатын мемлекеттік атаулы әлеуметтік көмек алушыларға тиесілілігін растайтын анықтама ұсынған жағдайда, білім алушының материалдық жағдайы ескеріледі;</w:t>
      </w:r>
    </w:p>
    <w:p>
      <w:pPr>
        <w:spacing w:after="0"/>
        <w:ind w:left="0"/>
        <w:jc w:val="both"/>
      </w:pPr>
      <w:r>
        <w:rPr>
          <w:rFonts w:ascii="Times New Roman"/>
          <w:b w:val="false"/>
          <w:i w:val="false"/>
          <w:color w:val="000000"/>
          <w:sz w:val="28"/>
        </w:rPr>
        <w:t>
      6) оқу, ғылыми және қоғамдық жұмыста жоғары нәтижелері бар жоғарғы курс студенттері қатарындағы білім алушылар;</w:t>
      </w:r>
    </w:p>
    <w:p>
      <w:pPr>
        <w:spacing w:after="0"/>
        <w:ind w:left="0"/>
        <w:jc w:val="both"/>
      </w:pPr>
      <w:r>
        <w:rPr>
          <w:rFonts w:ascii="Times New Roman"/>
          <w:b w:val="false"/>
          <w:i w:val="false"/>
          <w:color w:val="000000"/>
          <w:sz w:val="28"/>
        </w:rPr>
        <w:t>
      7) ұйымның өзге де білім алушылары.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30.12.2020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7"/>
    <w:p>
      <w:pPr>
        <w:spacing w:after="0"/>
        <w:ind w:left="0"/>
        <w:jc w:val="both"/>
      </w:pPr>
      <w:r>
        <w:rPr>
          <w:rFonts w:ascii="Times New Roman"/>
          <w:b w:val="false"/>
          <w:i w:val="false"/>
          <w:color w:val="000000"/>
          <w:sz w:val="28"/>
        </w:rPr>
        <w:t xml:space="preserve">
      11. Білім алушылар қатарындағы шетелдік азаматтар халықаралық және үкіметаралық шарттарға сәйкес жатақханалардағы орындармен қамтамасыз етіледі. </w:t>
      </w:r>
    </w:p>
    <w:bookmarkEnd w:id="27"/>
    <w:bookmarkStart w:name="z21" w:id="28"/>
    <w:p>
      <w:pPr>
        <w:spacing w:after="0"/>
        <w:ind w:left="0"/>
        <w:jc w:val="both"/>
      </w:pPr>
      <w:r>
        <w:rPr>
          <w:rFonts w:ascii="Times New Roman"/>
          <w:b w:val="false"/>
          <w:i w:val="false"/>
          <w:color w:val="000000"/>
          <w:sz w:val="28"/>
        </w:rPr>
        <w:t>
      12. Конкурстық комиссия өтініштерді қарау қорытындылары бойынша 2 (екі) жұмыс күні ішінде жатақханадан орын беру туралы шешім қабылдайды.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9"/>
    <w:p>
      <w:pPr>
        <w:spacing w:after="0"/>
        <w:ind w:left="0"/>
        <w:jc w:val="both"/>
      </w:pPr>
      <w:r>
        <w:rPr>
          <w:rFonts w:ascii="Times New Roman"/>
          <w:b w:val="false"/>
          <w:i w:val="false"/>
          <w:color w:val="000000"/>
          <w:sz w:val="28"/>
        </w:rPr>
        <w:t>
      13. Конкурстық комиссия білім алушының күтпеген отбасылық, материалдық және басқа жағдаяттар себептерінен тұрғын жайға мұқтаждығы туындағанда жатақханадан орын беру туралы, сондай-ақ жатақханада тұру ережелерін немесе ұйымның жарғысын сақтамағаны үшін негізделген ұсыныс бойынша жатақханадан шығару туралы шешім қабылдайды.</w:t>
      </w:r>
    </w:p>
    <w:bookmarkEnd w:id="29"/>
    <w:bookmarkStart w:name="z23" w:id="30"/>
    <w:p>
      <w:pPr>
        <w:spacing w:after="0"/>
        <w:ind w:left="0"/>
        <w:jc w:val="both"/>
      </w:pPr>
      <w:r>
        <w:rPr>
          <w:rFonts w:ascii="Times New Roman"/>
          <w:b w:val="false"/>
          <w:i w:val="false"/>
          <w:color w:val="000000"/>
          <w:sz w:val="28"/>
        </w:rPr>
        <w:t>
      14. Конкурстық комиссия жатақханаларда орын бөлуді кезең-кезеңмен:</w:t>
      </w:r>
    </w:p>
    <w:bookmarkEnd w:id="30"/>
    <w:p>
      <w:pPr>
        <w:spacing w:after="0"/>
        <w:ind w:left="0"/>
        <w:jc w:val="both"/>
      </w:pPr>
      <w:r>
        <w:rPr>
          <w:rFonts w:ascii="Times New Roman"/>
          <w:b w:val="false"/>
          <w:i w:val="false"/>
          <w:color w:val="000000"/>
          <w:sz w:val="28"/>
        </w:rPr>
        <w:t xml:space="preserve">
      1) бірінші курстан басқа, барлық курстарда келесі оқу жылында білім алушыларға оқу жылының соңында (маусым); </w:t>
      </w:r>
    </w:p>
    <w:p>
      <w:pPr>
        <w:spacing w:after="0"/>
        <w:ind w:left="0"/>
        <w:jc w:val="both"/>
      </w:pPr>
      <w:r>
        <w:rPr>
          <w:rFonts w:ascii="Times New Roman"/>
          <w:b w:val="false"/>
          <w:i w:val="false"/>
          <w:color w:val="000000"/>
          <w:sz w:val="28"/>
        </w:rPr>
        <w:t xml:space="preserve">
      2) бірінші курсқа оқуға қабылданған немесе басқа оқу орындарынан ауысып келген білім алушыларға оқу жылының басында (тамыз);      </w:t>
      </w:r>
    </w:p>
    <w:p>
      <w:pPr>
        <w:spacing w:after="0"/>
        <w:ind w:left="0"/>
        <w:jc w:val="both"/>
      </w:pPr>
      <w:r>
        <w:rPr>
          <w:rFonts w:ascii="Times New Roman"/>
          <w:b w:val="false"/>
          <w:i w:val="false"/>
          <w:color w:val="000000"/>
          <w:sz w:val="28"/>
        </w:rPr>
        <w:t xml:space="preserve">
      3) жатақханаларда тұратын білім алушылар контингентінің өзгеруіне сәйкес, сондай-ақ ауысып келген немесе қайта қабылданған білім алушыларды негізді орналастыру үшін оқу жылының ішінде, қажеттілігіне қарай жүргізеді. </w:t>
      </w:r>
    </w:p>
    <w:bookmarkStart w:name="z24" w:id="31"/>
    <w:p>
      <w:pPr>
        <w:spacing w:after="0"/>
        <w:ind w:left="0"/>
        <w:jc w:val="both"/>
      </w:pPr>
      <w:r>
        <w:rPr>
          <w:rFonts w:ascii="Times New Roman"/>
          <w:b w:val="false"/>
          <w:i w:val="false"/>
          <w:color w:val="000000"/>
          <w:sz w:val="28"/>
        </w:rPr>
        <w:t>
      15. Жатақханада тұру үшін қалыптастырылған тізім негізінде білім алушыға Комиссия төрағасының қолы қойылған ТжКБ немесе ЖЖОКБҰ жатақханаларынан орын беру туралы жолдама не дәлелді бас тарту беріледі.</w:t>
      </w:r>
    </w:p>
    <w:bookmarkEnd w:id="31"/>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 ТжКБ-ның немесе ЖЖОКБҰ -ның уәкілетті тұлғасының ЭЦҚ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30.12.2020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16. Көрсетілетін қызметті беруші "Мемлекеттік көрсетілетін қызметтер туралы" 2013 жылғы 15 сәуірдегі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3"/>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 орындарды</w:t>
            </w:r>
            <w:r>
              <w:br/>
            </w:r>
            <w:r>
              <w:rPr>
                <w:rFonts w:ascii="Times New Roman"/>
                <w:b w:val="false"/>
                <w:i w:val="false"/>
                <w:color w:val="000000"/>
                <w:sz w:val="20"/>
              </w:rPr>
              <w:t>бөлу қағидаларына 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басшысының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кезде) толығымен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алушының курсы, тобы,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мамандығы, факультеті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жатақханасынан бір орын бөлуіңізді сұраймын.</w:t>
      </w:r>
    </w:p>
    <w:p>
      <w:pPr>
        <w:spacing w:after="0"/>
        <w:ind w:left="0"/>
        <w:jc w:val="both"/>
      </w:pPr>
      <w:r>
        <w:rPr>
          <w:rFonts w:ascii="Times New Roman"/>
          <w:b w:val="false"/>
          <w:i w:val="false"/>
          <w:color w:val="000000"/>
          <w:sz w:val="28"/>
        </w:rPr>
        <w:t>
      Келген жерім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Қоса берілетін құжаттар тізбесі ________________________________________.</w:t>
      </w:r>
    </w:p>
    <w:p>
      <w:pPr>
        <w:spacing w:after="0"/>
        <w:ind w:left="0"/>
        <w:jc w:val="both"/>
      </w:pPr>
      <w:r>
        <w:rPr>
          <w:rFonts w:ascii="Times New Roman"/>
          <w:b w:val="false"/>
          <w:i w:val="false"/>
          <w:color w:val="000000"/>
          <w:sz w:val="28"/>
        </w:rPr>
        <w:t>
      20___ ж. "___" ________________                        ________________________</w:t>
      </w:r>
    </w:p>
    <w:p>
      <w:pPr>
        <w:spacing w:after="0"/>
        <w:ind w:left="0"/>
        <w:jc w:val="both"/>
      </w:pPr>
      <w:r>
        <w:rPr>
          <w:rFonts w:ascii="Times New Roman"/>
          <w:b w:val="false"/>
          <w:i w:val="false"/>
          <w:color w:val="000000"/>
          <w:sz w:val="28"/>
        </w:rPr>
        <w:t>
        білім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30.12.2020 </w:t>
      </w:r>
      <w:r>
        <w:rPr>
          <w:rFonts w:ascii="Times New Roman"/>
          <w:b w:val="false"/>
          <w:i w:val="false"/>
          <w:color w:val="ff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 3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(ішінара автоматтандырылған)/қағаз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техникалық және кәсіптік, орта білімнен кейінгі білім беру ұйымдарында білім алушыларға жатақхана беру туралы жолдама не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 (ішінара автоматтандырылған)/қағаз түрінде.</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орта білімнен кейінгі білім беру ұйымдары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Техникалық және кәсіптік, орта білімнен кейінгі білім беру ұйым басшысының атына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w:t>
            </w:r>
          </w:p>
          <w:p>
            <w:pPr>
              <w:spacing w:after="20"/>
              <w:ind w:left="20"/>
              <w:jc w:val="both"/>
            </w:pPr>
            <w:r>
              <w:rPr>
                <w:rFonts w:ascii="Times New Roman"/>
                <w:b w:val="false"/>
                <w:i w:val="false"/>
                <w:color w:val="000000"/>
                <w:sz w:val="20"/>
              </w:rPr>
              <w:t xml:space="preserve">
3) жеке басын куәландыратын құжат (сәйкестендіру үшін). </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құжаттың электрондық көшірмесі.</w:t>
            </w:r>
          </w:p>
          <w:p>
            <w:pPr>
              <w:spacing w:after="20"/>
              <w:ind w:left="20"/>
              <w:jc w:val="both"/>
            </w:pPr>
            <w:r>
              <w:rPr>
                <w:rFonts w:ascii="Times New Roman"/>
                <w:b w:val="false"/>
                <w:i w:val="false"/>
                <w:color w:val="000000"/>
                <w:sz w:val="20"/>
              </w:rPr>
              <w:t xml:space="preserve">
Жеке басын куәландыратын құжаттар туралы мәліметтер,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31 наурызда № 10589 тіркелген) </w:t>
            </w:r>
            <w:r>
              <w:rPr>
                <w:rFonts w:ascii="Times New Roman"/>
                <w:b w:val="false"/>
                <w:i w:val="false"/>
                <w:color w:val="000000"/>
                <w:sz w:val="20"/>
              </w:rPr>
              <w:t>нысан</w:t>
            </w:r>
            <w:r>
              <w:rPr>
                <w:rFonts w:ascii="Times New Roman"/>
                <w:b w:val="false"/>
                <w:i w:val="false"/>
                <w:color w:val="000000"/>
                <w:sz w:val="20"/>
              </w:rPr>
              <w:t xml:space="preserve">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13487 тіркелген) мемлекеттік білім беру ұйымдарының жатақханаларында орын бөлу қағидаларында белгіленген талаптарға сәйкес келмеуі.</w:t>
            </w:r>
          </w:p>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көрсетілетін қызметті берушінің анықтама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келісімі жағдайында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30.12.2020 </w:t>
      </w:r>
      <w:r>
        <w:rPr>
          <w:rFonts w:ascii="Times New Roman"/>
          <w:b w:val="false"/>
          <w:i w:val="false"/>
          <w:color w:val="ff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жатақхана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Жоғары және (немесе) жоғары оқу орнынан кейінгі білім беру ұйымдары;</w:t>
            </w:r>
          </w:p>
          <w:p>
            <w:pPr>
              <w:spacing w:after="20"/>
              <w:ind w:left="20"/>
              <w:jc w:val="both"/>
            </w:pPr>
            <w:r>
              <w:rPr>
                <w:rFonts w:ascii="Times New Roman"/>
                <w:b w:val="false"/>
                <w:i w:val="false"/>
                <w:color w:val="000000"/>
                <w:sz w:val="20"/>
              </w:rPr>
              <w:t>
2) "электрондық үкіметтің"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мерзімі-3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нысан бойынша Жоғары және (немесе) жоғары оқу орнынан кейінгі білім беру ұйымдарында білім алушыларға жатақхана беру туралы жолдама, немесе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 (ішінара автоматтандырылған)/қағаз түрінде.</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және (немесе) жоғары оқу орнынан кейінгі білім беру ұйымдары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қызмет көрсету шарты: </w:t>
            </w:r>
          </w:p>
          <w:p>
            <w:pPr>
              <w:spacing w:after="20"/>
              <w:ind w:left="20"/>
              <w:jc w:val="both"/>
            </w:pPr>
            <w:r>
              <w:rPr>
                <w:rFonts w:ascii="Times New Roman"/>
                <w:b w:val="false"/>
                <w:i w:val="false"/>
                <w:color w:val="000000"/>
                <w:sz w:val="20"/>
              </w:rPr>
              <w:t>
Мемлекеттік қызмет жеделдетіп қызмет көрсетусіз, "электрондық" кезек тәртібімен көрсетіледі, портал арқылы электрондық кезек броньдалады.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көрсетілетін қызметті берушінің интернет-ресурсында; </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Жоғары және (немесе) жоғары оқу орнынан кейінгі білім беру ұйым басшысының атына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w:t>
            </w:r>
          </w:p>
          <w:p>
            <w:pPr>
              <w:spacing w:after="20"/>
              <w:ind w:left="20"/>
              <w:jc w:val="both"/>
            </w:pPr>
            <w:r>
              <w:rPr>
                <w:rFonts w:ascii="Times New Roman"/>
                <w:b w:val="false"/>
                <w:i w:val="false"/>
                <w:color w:val="000000"/>
                <w:sz w:val="20"/>
              </w:rPr>
              <w:t xml:space="preserve">
3) жеке басын куәландыратын құжат (сәйкестендіру үшін). </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құжаттың электрондық көшірмесі.</w:t>
            </w:r>
          </w:p>
          <w:p>
            <w:pPr>
              <w:spacing w:after="20"/>
              <w:ind w:left="20"/>
              <w:jc w:val="both"/>
            </w:pPr>
            <w:r>
              <w:rPr>
                <w:rFonts w:ascii="Times New Roman"/>
                <w:b w:val="false"/>
                <w:i w:val="false"/>
                <w:color w:val="000000"/>
                <w:sz w:val="20"/>
              </w:rPr>
              <w:t xml:space="preserve">
Жеке басын куәландыратын құжаттар туралы мәліметтер,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31 наурызда № 10589 тіркелген) </w:t>
            </w:r>
            <w:r>
              <w:rPr>
                <w:rFonts w:ascii="Times New Roman"/>
                <w:b w:val="false"/>
                <w:i w:val="false"/>
                <w:color w:val="000000"/>
                <w:sz w:val="20"/>
              </w:rPr>
              <w:t>нысан</w:t>
            </w:r>
            <w:r>
              <w:rPr>
                <w:rFonts w:ascii="Times New Roman"/>
                <w:b w:val="false"/>
                <w:i w:val="false"/>
                <w:color w:val="000000"/>
                <w:sz w:val="20"/>
              </w:rPr>
              <w:t xml:space="preserve">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13487 тіркелген) мемлекеттік білім беру ұйымдарының жатақханаларында орын бөлу қағидаларында белгіленген талаптарға сәйкес келмеуі.</w:t>
            </w:r>
          </w:p>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келісімі жағдайында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қабылданғаны туралы қолхат № ___________</w:t>
      </w:r>
    </w:p>
    <w:p>
      <w:pPr>
        <w:spacing w:after="0"/>
        <w:ind w:left="0"/>
        <w:jc w:val="both"/>
      </w:pPr>
      <w:r>
        <w:rPr>
          <w:rFonts w:ascii="Times New Roman"/>
          <w:b w:val="false"/>
          <w:i w:val="false"/>
          <w:color w:val="ff0000"/>
          <w:sz w:val="28"/>
        </w:rPr>
        <w:t xml:space="preserve">
      Ескерту. 4-қосымшамен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филиалының № __________ бөлімі/ білім беру ұйымы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 мынадай құжаттар алынды:</w:t>
      </w:r>
    </w:p>
    <w:p>
      <w:pPr>
        <w:spacing w:after="0"/>
        <w:ind w:left="0"/>
        <w:jc w:val="both"/>
      </w:pPr>
      <w:r>
        <w:rPr>
          <w:rFonts w:ascii="Times New Roman"/>
          <w:b w:val="false"/>
          <w:i w:val="false"/>
          <w:color w:val="000000"/>
          <w:sz w:val="28"/>
        </w:rPr>
        <w:t>
      (көрсетілетін қызметті алушының Т.А.Ә. (бар болған жағдайда)</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Басқа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білім беру ұйымы қызметкерінің Т.А.Ә. (бар болған жағдайда) 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Алдым: көрсетілетін қызметті алушының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5-қосымшамен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 (мекенжайын көрсету)</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Сіздің мемлекеттік көрсетілетін қызмет стандартында көзделген тізбеге сәйкес құжаттар топтамасын толық ұсынбауыңызға байланысты,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Орындаушының Т.А.Ә. (болған жағдайда) ________ Қолы __________ Телефон______</w:t>
      </w:r>
    </w:p>
    <w:p>
      <w:pPr>
        <w:spacing w:after="0"/>
        <w:ind w:left="0"/>
        <w:jc w:val="both"/>
      </w:pPr>
      <w:r>
        <w:rPr>
          <w:rFonts w:ascii="Times New Roman"/>
          <w:b w:val="false"/>
          <w:i w:val="false"/>
          <w:color w:val="000000"/>
          <w:sz w:val="28"/>
        </w:rPr>
        <w:t>
      Қабылдады: _______________________ "___" ___________ 20 ___ жыл</w:t>
      </w:r>
    </w:p>
    <w:p>
      <w:pPr>
        <w:spacing w:after="0"/>
        <w:ind w:left="0"/>
        <w:jc w:val="both"/>
      </w:pPr>
      <w:r>
        <w:rPr>
          <w:rFonts w:ascii="Times New Roman"/>
          <w:b w:val="false"/>
          <w:i w:val="false"/>
          <w:color w:val="000000"/>
          <w:sz w:val="28"/>
        </w:rPr>
        <w:t>
      (Көрсетілетін қызметті алушының Т.А.Ә. (болған жағдайда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және жоғары және (немесе) жоғары оқу орнынан кейінгі білім беру ұйымдарының білім алушыларына жатақханалар беру туралы жолдама</w:t>
      </w:r>
    </w:p>
    <w:p>
      <w:pPr>
        <w:spacing w:after="0"/>
        <w:ind w:left="0"/>
        <w:jc w:val="both"/>
      </w:pPr>
      <w:r>
        <w:rPr>
          <w:rFonts w:ascii="Times New Roman"/>
          <w:b w:val="false"/>
          <w:i w:val="false"/>
          <w:color w:val="ff0000"/>
          <w:sz w:val="28"/>
        </w:rPr>
        <w:t xml:space="preserve">
      Ескерту. 6-қосымшамен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30.12.2020 </w:t>
      </w:r>
      <w:r>
        <w:rPr>
          <w:rFonts w:ascii="Times New Roman"/>
          <w:b w:val="false"/>
          <w:i w:val="false"/>
          <w:color w:val="ff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ұйымының мекенжайы)</w:t>
      </w:r>
    </w:p>
    <w:p>
      <w:pPr>
        <w:spacing w:after="0"/>
        <w:ind w:left="0"/>
        <w:jc w:val="both"/>
      </w:pPr>
      <w:r>
        <w:rPr>
          <w:rFonts w:ascii="Times New Roman"/>
          <w:b w:val="false"/>
          <w:i w:val="false"/>
          <w:color w:val="000000"/>
          <w:sz w:val="28"/>
        </w:rPr>
        <w:t>
      Азамат (-ша)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 ___жатақханаға орналасуға жолдама беріледі.</w:t>
      </w:r>
    </w:p>
    <w:p>
      <w:pPr>
        <w:spacing w:after="0"/>
        <w:ind w:left="0"/>
        <w:jc w:val="both"/>
      </w:pPr>
      <w:r>
        <w:rPr>
          <w:rFonts w:ascii="Times New Roman"/>
          <w:b w:val="false"/>
          <w:i w:val="false"/>
          <w:color w:val="000000"/>
          <w:sz w:val="28"/>
        </w:rPr>
        <w:t>
      Жатақхананың мекенжайы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20___ ж. "____" _________ cағатта ___ келуді ұсынамын.</w:t>
      </w:r>
    </w:p>
    <w:p>
      <w:pPr>
        <w:spacing w:after="0"/>
        <w:ind w:left="0"/>
        <w:jc w:val="both"/>
      </w:pPr>
      <w:r>
        <w:rPr>
          <w:rFonts w:ascii="Times New Roman"/>
          <w:b w:val="false"/>
          <w:i w:val="false"/>
          <w:color w:val="000000"/>
          <w:sz w:val="28"/>
        </w:rPr>
        <w:t>
      Директор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 "____" 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